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181" w:rsidRDefault="00597181">
      <w:r>
        <w:t xml:space="preserve">Информируем Вас о возможности получения медицинской помощи в рамках </w:t>
      </w:r>
      <w:r w:rsidRPr="00597181">
        <w:t>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</w:t>
      </w:r>
      <w:r>
        <w:t>ия гражданам медицинской помощи.</w:t>
      </w:r>
    </w:p>
    <w:p w:rsidR="00597181" w:rsidRPr="00597181" w:rsidRDefault="00597181" w:rsidP="00597181">
      <w:pPr>
        <w:shd w:val="clear" w:color="auto" w:fill="FFFFFF"/>
        <w:spacing w:before="161" w:after="16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5971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Постановление Правительства РФ от 28.12.2021 N 2505 (ред. от 16.03.2022) "О Программе государственных гарантий бесплатного оказания гражданам медицинской помощи на 2022 год и на плановый период 2023 и 2024 годов"</w:t>
      </w:r>
    </w:p>
    <w:p w:rsidR="00597181" w:rsidRDefault="00033067">
      <w:hyperlink r:id="rId4" w:history="1">
        <w:r w:rsidR="00597181" w:rsidRPr="00EF1445">
          <w:rPr>
            <w:rStyle w:val="a3"/>
          </w:rPr>
          <w:t>http://publication.pravo.gov.ru/Document/View/0001202112310084</w:t>
        </w:r>
      </w:hyperlink>
    </w:p>
    <w:p w:rsidR="00597181" w:rsidRDefault="00033067">
      <w:pPr>
        <w:rPr>
          <w:rFonts w:ascii="Times New Roman" w:hAnsi="Times New Roman" w:cs="Times New Roman"/>
          <w:sz w:val="24"/>
          <w:szCs w:val="24"/>
        </w:rPr>
      </w:pPr>
      <w:r>
        <w:t>Постановление Правительства Пензенской области от</w:t>
      </w:r>
      <w:r>
        <w:t xml:space="preserve"> 29 декабря 2021 г. № 929-пП </w:t>
      </w:r>
      <w:proofErr w:type="spellStart"/>
      <w:r>
        <w:t>г.Пенза</w:t>
      </w:r>
      <w:proofErr w:type="spellEnd"/>
      <w:r>
        <w:t xml:space="preserve"> </w:t>
      </w:r>
      <w:r>
        <w:t>«</w:t>
      </w:r>
      <w:r>
        <w:t>О Территориальной программе государственных гарантий бесплатного оказания гражданам медицинской помощи на территории Пензенской области на 2022 год и на плановый период 2023 и 2024 годов</w:t>
      </w:r>
      <w:r>
        <w:t xml:space="preserve">» </w:t>
      </w:r>
      <w:r>
        <w:br/>
      </w:r>
      <w:r>
        <w:br/>
      </w:r>
      <w:hyperlink r:id="rId5" w:history="1">
        <w:r w:rsidRPr="00705BA8">
          <w:rPr>
            <w:rStyle w:val="a3"/>
          </w:rPr>
          <w:t>https://penza.yuzhny-pansionat.ru/wp-content/uploads/2023/09/Постановление-правительства-Пензенской-облас</w:t>
        </w:r>
        <w:r w:rsidRPr="00705BA8">
          <w:rPr>
            <w:rStyle w:val="a3"/>
          </w:rPr>
          <w:t>т</w:t>
        </w:r>
        <w:r w:rsidRPr="00705BA8">
          <w:rPr>
            <w:rStyle w:val="a3"/>
          </w:rPr>
          <w:t>и.pdf</w:t>
        </w:r>
      </w:hyperlink>
      <w:r>
        <w:t xml:space="preserve"> </w:t>
      </w:r>
    </w:p>
    <w:p w:rsidR="00597181" w:rsidRPr="00597181" w:rsidRDefault="00597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B9773D" w:rsidRPr="00B9773D" w:rsidRDefault="00597181" w:rsidP="00291B89">
      <w:pPr>
        <w:rPr>
          <w:b/>
          <w:color w:val="000000"/>
          <w:sz w:val="24"/>
          <w:szCs w:val="24"/>
        </w:rPr>
      </w:pPr>
      <w:r w:rsidRPr="00597181">
        <w:rPr>
          <w:rFonts w:ascii="Times New Roman" w:hAnsi="Times New Roman" w:cs="Times New Roman"/>
          <w:sz w:val="24"/>
          <w:szCs w:val="24"/>
        </w:rPr>
        <w:t>Медицинская лицензия 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B89" w:rsidRPr="00291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Л041-01151-22/00590447</w:t>
      </w:r>
      <w:r w:rsidR="00291B8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="00B9773D" w:rsidRPr="00B9773D">
        <w:rPr>
          <w:color w:val="000000"/>
          <w:sz w:val="24"/>
          <w:szCs w:val="24"/>
        </w:rPr>
        <w:t>С 1 января 2021 года выдача лицензии в бумажном варианте не предусмотрена</w:t>
      </w:r>
    </w:p>
    <w:p w:rsidR="00B9773D" w:rsidRDefault="00B9773D">
      <w:pPr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B9773D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Федеральный закон от 27 декабря 2019 г. </w:t>
      </w:r>
      <w:hyperlink r:id="rId6" w:tgtFrame="_blank" w:history="1">
        <w:r w:rsidRPr="00B9773D">
          <w:rPr>
            <w:rStyle w:val="a3"/>
            <w:rFonts w:ascii="Times New Roman" w:hAnsi="Times New Roman" w:cs="Times New Roman"/>
            <w:bCs/>
            <w:color w:val="000000" w:themeColor="text1"/>
            <w:u w:val="none"/>
            <w:shd w:val="clear" w:color="auto" w:fill="FFFFFF"/>
          </w:rPr>
          <w:t>№ 478-ФЗ</w:t>
        </w:r>
      </w:hyperlink>
      <w:r w:rsidRPr="00B9773D">
        <w:rPr>
          <w:rStyle w:val="a4"/>
          <w:rFonts w:ascii="Times New Roman" w:hAnsi="Times New Roman" w:cs="Times New Roman"/>
          <w:b w:val="0"/>
          <w:color w:val="000000" w:themeColor="text1"/>
          <w:shd w:val="clear" w:color="auto" w:fill="FFFFFF"/>
        </w:rPr>
        <w:t> </w:t>
      </w:r>
      <w:r w:rsidRPr="00B9773D">
        <w:rPr>
          <w:rStyle w:val="a4"/>
          <w:rFonts w:ascii="Times New Roman" w:hAnsi="Times New Roman" w:cs="Times New Roman"/>
          <w:b w:val="0"/>
          <w:color w:val="000000"/>
          <w:shd w:val="clear" w:color="auto" w:fill="FFFFFF"/>
        </w:rPr>
        <w:t>«О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деятельности».</w:t>
      </w:r>
    </w:p>
    <w:p w:rsidR="00B9773D" w:rsidRPr="00B9773D" w:rsidRDefault="00B9773D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</w:t>
      </w:r>
      <w:r w:rsidRPr="00B9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аличие лицензии теперь подтверждается не бумажным документом (бумажной лицензией), а </w:t>
      </w:r>
      <w:r w:rsidRPr="00B9773D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записью в реестре лицензий</w:t>
      </w:r>
      <w:r w:rsidRPr="00B9773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Реестр лицензий находится на официальном сайте Росздравнадзора по ссылке</w:t>
      </w:r>
    </w:p>
    <w:p w:rsidR="00B9773D" w:rsidRDefault="00033067">
      <w:pPr>
        <w:rPr>
          <w:rFonts w:ascii="Times New Roman" w:hAnsi="Times New Roman" w:cs="Times New Roman"/>
          <w:color w:val="000000" w:themeColor="text1"/>
        </w:rPr>
      </w:pPr>
      <w:hyperlink r:id="rId7" w:history="1">
        <w:r w:rsidR="00B9773D" w:rsidRPr="00B9773D">
          <w:rPr>
            <w:rStyle w:val="a3"/>
            <w:rFonts w:ascii="Times New Roman" w:hAnsi="Times New Roman" w:cs="Times New Roman"/>
          </w:rPr>
          <w:t>https://roszdravnadzor.gov.ru/services/licenses</w:t>
        </w:r>
      </w:hyperlink>
    </w:p>
    <w:p w:rsidR="00B9773D" w:rsidRPr="001C306D" w:rsidRDefault="00B9773D">
      <w:pPr>
        <w:rPr>
          <w:rFonts w:ascii="Times New Roman" w:hAnsi="Times New Roman" w:cs="Times New Roman"/>
          <w:color w:val="000000" w:themeColor="text1"/>
        </w:rPr>
      </w:pPr>
      <w:r w:rsidRPr="001C306D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</w:p>
    <w:p w:rsidR="001C306D" w:rsidRPr="001C306D" w:rsidRDefault="001C306D">
      <w:pPr>
        <w:rPr>
          <w:rFonts w:ascii="Times New Roman" w:hAnsi="Times New Roman" w:cs="Times New Roman"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Контролирующие органы </w:t>
      </w:r>
    </w:p>
    <w:p w:rsidR="00B9773D" w:rsidRPr="001C306D" w:rsidRDefault="00256B0E">
      <w:pPr>
        <w:rPr>
          <w:rFonts w:ascii="Times New Roman" w:hAnsi="Times New Roman" w:cs="Times New Roman"/>
          <w:b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 xml:space="preserve">Территориальный орган Федеральной службы по надзору в сфере здравоохранения по </w:t>
      </w:r>
      <w:r w:rsidR="00033067">
        <w:rPr>
          <w:rFonts w:ascii="Times New Roman" w:hAnsi="Times New Roman" w:cs="Times New Roman"/>
          <w:b/>
          <w:color w:val="000000"/>
          <w:shd w:val="clear" w:color="auto" w:fill="F7F7F7"/>
        </w:rPr>
        <w:t>Пензенской</w:t>
      </w:r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> </w:t>
      </w:r>
      <w:proofErr w:type="gramStart"/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>области  (</w:t>
      </w:r>
      <w:proofErr w:type="gramEnd"/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 xml:space="preserve">Территориальный орган Росздравнадзора по </w:t>
      </w:r>
      <w:r w:rsidR="00033067">
        <w:rPr>
          <w:rFonts w:ascii="Times New Roman" w:hAnsi="Times New Roman" w:cs="Times New Roman"/>
          <w:b/>
          <w:color w:val="000000"/>
          <w:shd w:val="clear" w:color="auto" w:fill="F7F7F7"/>
        </w:rPr>
        <w:t>Пензенской</w:t>
      </w:r>
      <w:r w:rsidRPr="001C306D">
        <w:rPr>
          <w:rFonts w:ascii="Times New Roman" w:hAnsi="Times New Roman" w:cs="Times New Roman"/>
          <w:b/>
          <w:color w:val="000000"/>
          <w:shd w:val="clear" w:color="auto" w:fill="F7F7F7"/>
        </w:rPr>
        <w:t xml:space="preserve"> области) </w:t>
      </w:r>
    </w:p>
    <w:p w:rsidR="00033067" w:rsidRDefault="00256B0E">
      <w:pPr>
        <w:rPr>
          <w:rFonts w:ascii="Times New Roman" w:hAnsi="Times New Roman" w:cs="Times New Roman"/>
          <w:color w:val="000000"/>
          <w:shd w:val="clear" w:color="auto" w:fill="F7F7F7"/>
        </w:rPr>
      </w:pPr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Адрес: </w:t>
      </w:r>
      <w:r w:rsidR="00033067">
        <w:rPr>
          <w:rFonts w:ascii="Arial" w:hAnsi="Arial" w:cs="Arial"/>
          <w:color w:val="202124"/>
          <w:sz w:val="21"/>
          <w:szCs w:val="21"/>
          <w:shd w:val="clear" w:color="auto" w:fill="FFFFFF"/>
        </w:rPr>
        <w:t>пр. Победы, 13, Пенза, Пензенская обл., 440011</w:t>
      </w:r>
      <w:r w:rsidR="00033067"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 </w:t>
      </w:r>
      <w:r w:rsidR="00033067">
        <w:rPr>
          <w:rFonts w:ascii="Times New Roman" w:hAnsi="Times New Roman" w:cs="Times New Roman"/>
          <w:color w:val="000000"/>
          <w:shd w:val="clear" w:color="auto" w:fill="F7F7F7"/>
        </w:rPr>
        <w:br/>
      </w:r>
    </w:p>
    <w:p w:rsidR="001C306D" w:rsidRPr="001C306D" w:rsidRDefault="00256B0E">
      <w:pPr>
        <w:rPr>
          <w:rFonts w:ascii="Times New Roman" w:hAnsi="Times New Roman" w:cs="Times New Roman"/>
          <w:b/>
          <w:color w:val="000000" w:themeColor="text1"/>
          <w:shd w:val="clear" w:color="auto" w:fill="F7F7F7"/>
        </w:rPr>
      </w:pPr>
      <w:r w:rsidRPr="001C306D">
        <w:rPr>
          <w:rFonts w:ascii="Times New Roman" w:hAnsi="Times New Roman" w:cs="Times New Roman"/>
          <w:color w:val="000000"/>
          <w:shd w:val="clear" w:color="auto" w:fill="F7F7F7"/>
        </w:rPr>
        <w:t xml:space="preserve">Тел.: </w:t>
      </w:r>
      <w:r w:rsidR="00033067">
        <w:rPr>
          <w:rStyle w:val="w8qarf"/>
          <w:rFonts w:ascii="Arial" w:hAnsi="Arial" w:cs="Arial"/>
          <w:b/>
          <w:bCs/>
          <w:color w:val="202124"/>
          <w:sz w:val="21"/>
          <w:szCs w:val="21"/>
          <w:shd w:val="clear" w:color="auto" w:fill="FFFFFF"/>
        </w:rPr>
        <w:t> </w:t>
      </w:r>
      <w:r w:rsidR="00033067" w:rsidRPr="00033067">
        <w:rPr>
          <w:rStyle w:val="lrzxr"/>
          <w:rFonts w:ascii="Arial" w:hAnsi="Arial" w:cs="Arial"/>
          <w:color w:val="202124"/>
          <w:sz w:val="21"/>
          <w:szCs w:val="21"/>
          <w:shd w:val="clear" w:color="auto" w:fill="FFFFFF"/>
        </w:rPr>
        <w:t>8 (841) 248-50-02</w:t>
      </w:r>
      <w:r w:rsidR="00033067">
        <w:rPr>
          <w:rFonts w:ascii="Times New Roman" w:hAnsi="Times New Roman" w:cs="Times New Roman"/>
          <w:b/>
          <w:color w:val="000000" w:themeColor="text1"/>
        </w:rPr>
        <w:br/>
      </w:r>
      <w:r w:rsidR="00033067">
        <w:rPr>
          <w:rFonts w:ascii="Times New Roman" w:hAnsi="Times New Roman" w:cs="Times New Roman"/>
          <w:b/>
          <w:color w:val="000000" w:themeColor="text1"/>
        </w:rPr>
        <w:br/>
      </w:r>
      <w:r w:rsidR="001C306D" w:rsidRPr="001C306D">
        <w:rPr>
          <w:rFonts w:ascii="Times New Roman" w:hAnsi="Times New Roman" w:cs="Times New Roman"/>
          <w:b/>
          <w:color w:val="000000" w:themeColor="text1"/>
        </w:rPr>
        <w:t xml:space="preserve">Управление Федеральной службы по надзору в сфере защиты прав потребителей и благополучия человека по </w:t>
      </w:r>
      <w:r w:rsidR="00033067">
        <w:rPr>
          <w:rFonts w:ascii="Times New Roman" w:hAnsi="Times New Roman" w:cs="Times New Roman"/>
          <w:b/>
          <w:color w:val="000000" w:themeColor="text1"/>
        </w:rPr>
        <w:t>Пензенской</w:t>
      </w:r>
      <w:r w:rsidR="001C306D" w:rsidRPr="001C306D">
        <w:rPr>
          <w:rFonts w:ascii="Times New Roman" w:hAnsi="Times New Roman" w:cs="Times New Roman"/>
          <w:b/>
          <w:color w:val="000000" w:themeColor="text1"/>
        </w:rPr>
        <w:t xml:space="preserve"> области</w:t>
      </w:r>
    </w:p>
    <w:p w:rsidR="001C306D" w:rsidRPr="001C306D" w:rsidRDefault="001C306D" w:rsidP="00033067">
      <w:pPr>
        <w:rPr>
          <w:rFonts w:ascii="Times New Roman" w:hAnsi="Times New Roman" w:cs="Times New Roman"/>
          <w:color w:val="000000" w:themeColor="text1"/>
        </w:rPr>
      </w:pPr>
      <w:r w:rsidRPr="001C306D">
        <w:rPr>
          <w:rFonts w:ascii="Times New Roman" w:hAnsi="Times New Roman" w:cs="Times New Roman"/>
          <w:color w:val="000000" w:themeColor="text1"/>
        </w:rPr>
        <w:t xml:space="preserve">Адрес: </w:t>
      </w:r>
      <w:r w:rsidR="00033067" w:rsidRPr="00033067">
        <w:rPr>
          <w:rFonts w:ascii="Times New Roman" w:hAnsi="Times New Roman" w:cs="Times New Roman"/>
          <w:color w:val="000000" w:themeColor="text1"/>
        </w:rPr>
        <w:t>​Лермонтова, 36​</w:t>
      </w:r>
      <w:r w:rsidR="00033067">
        <w:rPr>
          <w:rFonts w:ascii="Times New Roman" w:hAnsi="Times New Roman" w:cs="Times New Roman"/>
          <w:color w:val="000000" w:themeColor="text1"/>
        </w:rPr>
        <w:t xml:space="preserve">, </w:t>
      </w:r>
      <w:r w:rsidR="00033067" w:rsidRPr="00033067">
        <w:rPr>
          <w:rFonts w:ascii="Times New Roman" w:hAnsi="Times New Roman" w:cs="Times New Roman"/>
          <w:color w:val="000000" w:themeColor="text1"/>
        </w:rPr>
        <w:t>Западная поляна, Первомайский район, Пенза, 440026</w:t>
      </w:r>
      <w:r w:rsidR="00033067" w:rsidRPr="00033067">
        <w:rPr>
          <w:rFonts w:ascii="Times New Roman" w:hAnsi="Times New Roman" w:cs="Times New Roman"/>
          <w:color w:val="000000" w:themeColor="text1"/>
        </w:rPr>
        <w:t xml:space="preserve"> </w:t>
      </w:r>
      <w:r w:rsidR="00033067">
        <w:rPr>
          <w:rFonts w:ascii="Times New Roman" w:hAnsi="Times New Roman" w:cs="Times New Roman"/>
          <w:color w:val="000000" w:themeColor="text1"/>
        </w:rPr>
        <w:br/>
      </w:r>
      <w:r w:rsidR="00033067">
        <w:rPr>
          <w:rFonts w:ascii="Times New Roman" w:hAnsi="Times New Roman" w:cs="Times New Roman"/>
          <w:color w:val="000000" w:themeColor="text1"/>
        </w:rPr>
        <w:br/>
      </w:r>
      <w:r>
        <w:rPr>
          <w:rFonts w:ascii="Times New Roman" w:hAnsi="Times New Roman" w:cs="Times New Roman"/>
          <w:color w:val="000000" w:themeColor="text1"/>
        </w:rPr>
        <w:t xml:space="preserve">Тел.: </w:t>
      </w:r>
      <w:r w:rsidR="00033067" w:rsidRPr="00033067">
        <w:rPr>
          <w:rFonts w:ascii="Times New Roman" w:hAnsi="Times New Roman" w:cs="Times New Roman"/>
          <w:color w:val="000000" w:themeColor="text1"/>
        </w:rPr>
        <w:t>7 (8412) 66‒09‒48</w:t>
      </w:r>
      <w:bookmarkStart w:id="0" w:name="_GoBack"/>
      <w:bookmarkEnd w:id="0"/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p w:rsidR="00597181" w:rsidRPr="00597181" w:rsidRDefault="00597181">
      <w:pPr>
        <w:rPr>
          <w:rFonts w:ascii="Times New Roman" w:hAnsi="Times New Roman" w:cs="Times New Roman"/>
          <w:b/>
          <w:sz w:val="24"/>
          <w:szCs w:val="24"/>
        </w:rPr>
      </w:pPr>
    </w:p>
    <w:sectPr w:rsidR="00597181" w:rsidRPr="00597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81"/>
    <w:rsid w:val="00033067"/>
    <w:rsid w:val="001C306D"/>
    <w:rsid w:val="00256B0E"/>
    <w:rsid w:val="00291B89"/>
    <w:rsid w:val="00597181"/>
    <w:rsid w:val="00B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C7EC7B-8EC1-4538-B33E-94D4300A6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7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1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9718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B9773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033067"/>
    <w:rPr>
      <w:color w:val="800080" w:themeColor="followedHyperlink"/>
      <w:u w:val="single"/>
    </w:rPr>
  </w:style>
  <w:style w:type="character" w:customStyle="1" w:styleId="w8qarf">
    <w:name w:val="w8qarf"/>
    <w:basedOn w:val="a0"/>
    <w:rsid w:val="00033067"/>
  </w:style>
  <w:style w:type="character" w:customStyle="1" w:styleId="lrzxr">
    <w:name w:val="lrzxr"/>
    <w:basedOn w:val="a0"/>
    <w:rsid w:val="00033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oszdravnadzor.gov.ru/services/licens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12280025" TargetMode="External"/><Relationship Id="rId5" Type="http://schemas.openxmlformats.org/officeDocument/2006/relationships/hyperlink" Target="https://penza.yuzhny-pansionat.ru/wp-content/uploads/2023/09/&#1055;&#1086;&#1089;&#1090;&#1072;&#1085;&#1086;&#1074;&#1083;&#1077;&#1085;&#1080;&#1077;-&#1087;&#1088;&#1072;&#1074;&#1080;&#1090;&#1077;&#1083;&#1100;&#1089;&#1090;&#1074;&#1072;-&#1055;&#1077;&#1085;&#1079;&#1077;&#1085;&#1089;&#1082;&#1086;&#1081;-&#1086;&#1073;&#1083;&#1072;&#1089;&#1090;&#1080;.pdf" TargetMode="External"/><Relationship Id="rId4" Type="http://schemas.openxmlformats.org/officeDocument/2006/relationships/hyperlink" Target="http://publication.pravo.gov.ru/Document/View/000120211231008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 Правительства РФ от 28.12.2021 N 2505 (ред. от 16.03.2022) "О Прог</vt:lpstr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User</cp:lastModifiedBy>
  <cp:revision>2</cp:revision>
  <dcterms:created xsi:type="dcterms:W3CDTF">2023-09-07T10:45:00Z</dcterms:created>
  <dcterms:modified xsi:type="dcterms:W3CDTF">2023-09-07T10:45:00Z</dcterms:modified>
</cp:coreProperties>
</file>